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F" w:rsidRDefault="00723CF3">
      <w:r>
        <w:t>I _______________________ give my child __________________________ permission to walk home by themselves from The First Tee of Monterey County’s 2015 Summer Camp. If there were to be any problems I understand that once he leaves campus it is my responsibility to make sure the child(</w:t>
      </w:r>
      <w:proofErr w:type="spellStart"/>
      <w:r>
        <w:t>ren</w:t>
      </w:r>
      <w:proofErr w:type="spellEnd"/>
      <w:r>
        <w:t>) get home safe not The First Tee’s</w:t>
      </w:r>
      <w:bookmarkStart w:id="0" w:name="_GoBack"/>
      <w:bookmarkEnd w:id="0"/>
    </w:p>
    <w:sectPr w:rsidR="00D9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3"/>
    <w:rsid w:val="00723CF3"/>
    <w:rsid w:val="00D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D87E1-B386-4F3A-8C94-D2A9530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csumb</dc:creator>
  <cp:keywords/>
  <dc:description/>
  <cp:lastModifiedBy>csumb</cp:lastModifiedBy>
  <cp:revision>1</cp:revision>
  <dcterms:created xsi:type="dcterms:W3CDTF">2015-06-17T19:55:00Z</dcterms:created>
  <dcterms:modified xsi:type="dcterms:W3CDTF">2015-06-18T17:05:00Z</dcterms:modified>
</cp:coreProperties>
</file>